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B301" w14:textId="2E712140" w:rsidR="00E04664" w:rsidRPr="00E04664" w:rsidRDefault="00E04664" w:rsidP="00E04664">
      <w:pPr>
        <w:ind w:left="720"/>
        <w:jc w:val="center"/>
        <w:rPr>
          <w:b/>
          <w:bCs/>
        </w:rPr>
      </w:pPr>
      <w:r w:rsidRPr="00E04664">
        <w:rPr>
          <w:b/>
          <w:bCs/>
        </w:rPr>
        <w:t>RENT AGREEMENT</w:t>
      </w:r>
    </w:p>
    <w:p w14:paraId="0E14EB88" w14:textId="3A88AFAF" w:rsidR="00E04664" w:rsidRPr="00E04664" w:rsidRDefault="00E04664" w:rsidP="00E04664">
      <w:pPr>
        <w:jc w:val="both"/>
      </w:pPr>
      <w:r w:rsidRPr="00E04664">
        <w:t xml:space="preserve">This Rent Agreement is made and entered into on this </w:t>
      </w:r>
      <w:r w:rsidRPr="00572619">
        <w:rPr>
          <w:highlight w:val="yellow"/>
        </w:rPr>
        <w:t>___ day of ________</w:t>
      </w:r>
      <w:r w:rsidRPr="00572619">
        <w:rPr>
          <w:b/>
          <w:bCs/>
          <w:highlight w:val="yellow"/>
        </w:rPr>
        <w:t>, 20</w:t>
      </w:r>
      <w:r w:rsidRPr="00572619">
        <w:rPr>
          <w:highlight w:val="yellow"/>
        </w:rPr>
        <w:t>, at ____________,</w:t>
      </w:r>
      <w:r w:rsidRPr="00E04664">
        <w:t xml:space="preserve"> by and between:</w:t>
      </w:r>
    </w:p>
    <w:p w14:paraId="539C7741" w14:textId="77777777" w:rsidR="00E04664" w:rsidRPr="00E04664" w:rsidRDefault="00E04664" w:rsidP="00E04664">
      <w:pPr>
        <w:jc w:val="both"/>
      </w:pPr>
      <w:r w:rsidRPr="00E04664">
        <w:t>(1) [</w:t>
      </w:r>
      <w:r w:rsidRPr="00572619">
        <w:rPr>
          <w:b/>
          <w:bCs/>
          <w:highlight w:val="yellow"/>
        </w:rPr>
        <w:t>NAME OF LESSOR</w:t>
      </w:r>
      <w:r w:rsidRPr="00E04664">
        <w:t>], having its registered office at [</w:t>
      </w:r>
      <w:r w:rsidRPr="00572619">
        <w:rPr>
          <w:highlight w:val="yellow"/>
        </w:rPr>
        <w:t>Full Address</w:t>
      </w:r>
      <w:r w:rsidRPr="00E04664">
        <w:t>], hereinafter referred to as the “Lessor” (which expression shall unless repugnant to the context or meaning thereof be deemed to include its successors and permitted assigns),</w:t>
      </w:r>
    </w:p>
    <w:p w14:paraId="3497D0F4" w14:textId="77777777" w:rsidR="00E04664" w:rsidRPr="00E04664" w:rsidRDefault="00E04664" w:rsidP="00E04664">
      <w:pPr>
        <w:jc w:val="both"/>
      </w:pPr>
      <w:r w:rsidRPr="00E04664">
        <w:t>AND</w:t>
      </w:r>
    </w:p>
    <w:p w14:paraId="3F380066" w14:textId="77777777" w:rsidR="00E04664" w:rsidRPr="00E04664" w:rsidRDefault="00E04664" w:rsidP="00E04664">
      <w:pPr>
        <w:jc w:val="both"/>
      </w:pPr>
      <w:r w:rsidRPr="00E04664">
        <w:t>(2) [</w:t>
      </w:r>
      <w:r w:rsidRPr="00572619">
        <w:rPr>
          <w:b/>
          <w:bCs/>
          <w:highlight w:val="yellow"/>
        </w:rPr>
        <w:t>NAME OF LESSEE</w:t>
      </w:r>
      <w:r w:rsidRPr="00E04664">
        <w:t>], having its office at [</w:t>
      </w:r>
      <w:r w:rsidRPr="00572619">
        <w:rPr>
          <w:highlight w:val="yellow"/>
        </w:rPr>
        <w:t>Full Address</w:t>
      </w:r>
      <w:r w:rsidRPr="00E04664">
        <w:t>], hereinafter referred to as the “Lessee” (which expression shall unless repugnant to the context or meaning thereof be deemed to include its successors and permitted assigns).</w:t>
      </w:r>
    </w:p>
    <w:p w14:paraId="62742823" w14:textId="77777777" w:rsidR="00E04664" w:rsidRPr="00E04664" w:rsidRDefault="00E04664" w:rsidP="00E04664">
      <w:pPr>
        <w:jc w:val="both"/>
      </w:pPr>
      <w:r w:rsidRPr="00E04664">
        <w:t>The Lessor and Lessee shall hereinafter collectively be referred to as the “Parties” and individually as a “Party”.</w:t>
      </w:r>
    </w:p>
    <w:p w14:paraId="1D34B3D0" w14:textId="77777777" w:rsidR="00E04664" w:rsidRPr="00E04664" w:rsidRDefault="00E04664" w:rsidP="00E04664">
      <w:pPr>
        <w:jc w:val="both"/>
        <w:rPr>
          <w:b/>
          <w:bCs/>
        </w:rPr>
      </w:pPr>
      <w:r w:rsidRPr="00E04664">
        <w:rPr>
          <w:b/>
          <w:bCs/>
        </w:rPr>
        <w:t>Whereas:</w:t>
      </w:r>
    </w:p>
    <w:p w14:paraId="09E2F806" w14:textId="77777777" w:rsidR="00E04664" w:rsidRPr="00E04664" w:rsidRDefault="00E04664" w:rsidP="00E04664">
      <w:pPr>
        <w:jc w:val="both"/>
      </w:pPr>
      <w:r w:rsidRPr="00E04664">
        <w:t xml:space="preserve">A. The Lessor is the lawful owner and in possession of </w:t>
      </w:r>
      <w:r w:rsidRPr="00572619">
        <w:rPr>
          <w:highlight w:val="yellow"/>
        </w:rPr>
        <w:t xml:space="preserve">certain Plant and Machinery described in Annexure </w:t>
      </w:r>
      <w:proofErr w:type="gramStart"/>
      <w:r w:rsidRPr="00572619">
        <w:rPr>
          <w:highlight w:val="yellow"/>
        </w:rPr>
        <w:t>A;</w:t>
      </w:r>
      <w:proofErr w:type="gramEnd"/>
    </w:p>
    <w:p w14:paraId="6351C044" w14:textId="77777777" w:rsidR="00E04664" w:rsidRPr="00E04664" w:rsidRDefault="00E04664" w:rsidP="00E04664">
      <w:pPr>
        <w:jc w:val="both"/>
      </w:pPr>
      <w:r w:rsidRPr="00E04664">
        <w:t xml:space="preserve">B. The Lessee has requested to take the said Plant and Machinery on rent for its business </w:t>
      </w:r>
      <w:proofErr w:type="gramStart"/>
      <w:r w:rsidRPr="00E04664">
        <w:t>use;</w:t>
      </w:r>
      <w:proofErr w:type="gramEnd"/>
    </w:p>
    <w:p w14:paraId="5249D27C" w14:textId="77777777" w:rsidR="00E04664" w:rsidRPr="00E04664" w:rsidRDefault="00E04664" w:rsidP="00E04664">
      <w:pPr>
        <w:jc w:val="both"/>
      </w:pPr>
      <w:r w:rsidRPr="00E04664">
        <w:t>C. The Lessor has agreed to let out the said Plant and Machinery to the Lessee on rent under the terms and conditions mutually agreed herein.</w:t>
      </w:r>
    </w:p>
    <w:p w14:paraId="751CBA75" w14:textId="77777777" w:rsidR="00E04664" w:rsidRPr="00E04664" w:rsidRDefault="00E04664" w:rsidP="00E04664">
      <w:pPr>
        <w:jc w:val="both"/>
      </w:pPr>
      <w:r w:rsidRPr="00E04664">
        <w:t xml:space="preserve">Now, therefore, this Rent Agreement </w:t>
      </w:r>
      <w:proofErr w:type="gramStart"/>
      <w:r w:rsidRPr="00E04664">
        <w:t>witnesseth</w:t>
      </w:r>
      <w:proofErr w:type="gramEnd"/>
      <w:r w:rsidRPr="00E04664">
        <w:t xml:space="preserve"> as under:</w:t>
      </w:r>
    </w:p>
    <w:p w14:paraId="6A2A0B6B" w14:textId="77777777" w:rsidR="00E04664" w:rsidRPr="00E04664" w:rsidRDefault="00E04664" w:rsidP="00E04664">
      <w:pPr>
        <w:numPr>
          <w:ilvl w:val="0"/>
          <w:numId w:val="1"/>
        </w:numPr>
        <w:jc w:val="both"/>
      </w:pPr>
      <w:r w:rsidRPr="00E04664">
        <w:t xml:space="preserve">The Lessor hereby agrees to </w:t>
      </w:r>
      <w:proofErr w:type="gramStart"/>
      <w:r w:rsidRPr="00E04664">
        <w:t>rent</w:t>
      </w:r>
      <w:proofErr w:type="gramEnd"/>
      <w:r w:rsidRPr="00E04664">
        <w:t xml:space="preserve"> and the Lessee agrees to take on rent the Plant and Machinery as detailed in Annexure A, which forms an integral part of this Agreement.</w:t>
      </w:r>
    </w:p>
    <w:p w14:paraId="6A04FDE2" w14:textId="77777777" w:rsidR="00E04664" w:rsidRPr="00E04664" w:rsidRDefault="00E04664" w:rsidP="00E04664">
      <w:pPr>
        <w:numPr>
          <w:ilvl w:val="0"/>
          <w:numId w:val="1"/>
        </w:numPr>
        <w:jc w:val="both"/>
      </w:pPr>
      <w:r w:rsidRPr="00E04664">
        <w:t xml:space="preserve">The term of this Agreement shall be for a period of </w:t>
      </w:r>
      <w:r w:rsidRPr="00572619">
        <w:rPr>
          <w:highlight w:val="yellow"/>
        </w:rPr>
        <w:t xml:space="preserve">_______ months commencing from </w:t>
      </w:r>
      <w:r w:rsidRPr="00572619">
        <w:rPr>
          <w:b/>
          <w:bCs/>
          <w:i/>
          <w:iCs/>
          <w:highlight w:val="yellow"/>
        </w:rPr>
        <w:t>/</w:t>
      </w:r>
      <w:r w:rsidRPr="00572619">
        <w:rPr>
          <w:highlight w:val="yellow"/>
        </w:rPr>
        <w:t xml:space="preserve">/20__ to </w:t>
      </w:r>
      <w:r w:rsidRPr="00572619">
        <w:rPr>
          <w:b/>
          <w:bCs/>
          <w:i/>
          <w:iCs/>
          <w:highlight w:val="yellow"/>
        </w:rPr>
        <w:t>/</w:t>
      </w:r>
      <w:r w:rsidRPr="00572619">
        <w:rPr>
          <w:highlight w:val="yellow"/>
        </w:rPr>
        <w:t>/20__,</w:t>
      </w:r>
      <w:r w:rsidRPr="00E04664">
        <w:t xml:space="preserve"> unless earlier terminated in accordance with the terms herein.</w:t>
      </w:r>
    </w:p>
    <w:p w14:paraId="5C8CA429" w14:textId="77777777" w:rsidR="00E04664" w:rsidRPr="00E04664" w:rsidRDefault="00E04664" w:rsidP="00E04664">
      <w:pPr>
        <w:numPr>
          <w:ilvl w:val="0"/>
          <w:numId w:val="1"/>
        </w:numPr>
        <w:jc w:val="both"/>
      </w:pPr>
      <w:r w:rsidRPr="00E04664">
        <w:t xml:space="preserve">The Lessee shall pay to the Lessor a monthly rent of Rs. </w:t>
      </w:r>
      <w:r w:rsidRPr="00572619">
        <w:rPr>
          <w:highlight w:val="yellow"/>
        </w:rPr>
        <w:t>__________/- (Rupees __________________ only), payable on or before the ___ day of each calendar month.</w:t>
      </w:r>
    </w:p>
    <w:p w14:paraId="1A82A9AA" w14:textId="77777777" w:rsidR="00E04664" w:rsidRPr="00E04664" w:rsidRDefault="00E04664" w:rsidP="00E04664">
      <w:pPr>
        <w:numPr>
          <w:ilvl w:val="0"/>
          <w:numId w:val="1"/>
        </w:numPr>
        <w:jc w:val="both"/>
      </w:pPr>
      <w:r w:rsidRPr="00E04664">
        <w:t>The Lessee shall pay an interest-free refundable security deposit of Rs</w:t>
      </w:r>
      <w:r w:rsidRPr="00572619">
        <w:rPr>
          <w:highlight w:val="yellow"/>
        </w:rPr>
        <w:t>. ____________/- (Rupees __________________ only),</w:t>
      </w:r>
      <w:r w:rsidRPr="00E04664">
        <w:t xml:space="preserve"> which shall be refunded on expiry or earlier termination of this Agreement, subject to deductions for damages, if any.</w:t>
      </w:r>
    </w:p>
    <w:p w14:paraId="21B3A066" w14:textId="77777777" w:rsidR="00E04664" w:rsidRPr="00E04664" w:rsidRDefault="00E04664" w:rsidP="00E04664">
      <w:pPr>
        <w:numPr>
          <w:ilvl w:val="0"/>
          <w:numId w:val="1"/>
        </w:numPr>
        <w:jc w:val="both"/>
      </w:pPr>
      <w:r w:rsidRPr="00E04664">
        <w:t xml:space="preserve">The Lessee shall use the </w:t>
      </w:r>
      <w:r w:rsidRPr="00572619">
        <w:rPr>
          <w:highlight w:val="yellow"/>
        </w:rPr>
        <w:t>Plant and Machinery</w:t>
      </w:r>
      <w:r w:rsidRPr="00E04664">
        <w:t xml:space="preserve"> with due care and shall not make any alterations or permanent modifications without prior written consent of the Lessor. Maintenance shall be the responsibility of </w:t>
      </w:r>
      <w:r w:rsidRPr="00572619">
        <w:rPr>
          <w:highlight w:val="yellow"/>
        </w:rPr>
        <w:t>[Lessor/Lessee – choose as applicable</w:t>
      </w:r>
      <w:r w:rsidRPr="00E04664">
        <w:t>].</w:t>
      </w:r>
    </w:p>
    <w:p w14:paraId="031D2108" w14:textId="77777777" w:rsidR="00E04664" w:rsidRPr="00E04664" w:rsidRDefault="00E04664" w:rsidP="00E04664">
      <w:pPr>
        <w:numPr>
          <w:ilvl w:val="0"/>
          <w:numId w:val="1"/>
        </w:numPr>
        <w:jc w:val="both"/>
      </w:pPr>
      <w:r w:rsidRPr="00E04664">
        <w:lastRenderedPageBreak/>
        <w:t xml:space="preserve">The Lessor or its authorized representative shall have the right to inspect the rented </w:t>
      </w:r>
      <w:r w:rsidRPr="00572619">
        <w:rPr>
          <w:highlight w:val="yellow"/>
        </w:rPr>
        <w:t>Plant and Machinery</w:t>
      </w:r>
      <w:r w:rsidRPr="00E04664">
        <w:t xml:space="preserve"> upon giving </w:t>
      </w:r>
      <w:r w:rsidRPr="00572619">
        <w:rPr>
          <w:highlight w:val="yellow"/>
        </w:rPr>
        <w:t>[__] days’</w:t>
      </w:r>
      <w:r w:rsidRPr="00E04664">
        <w:t xml:space="preserve"> prior written notice to the Lessee.</w:t>
      </w:r>
    </w:p>
    <w:p w14:paraId="0F88D752" w14:textId="77777777" w:rsidR="00E04664" w:rsidRPr="00E04664" w:rsidRDefault="00E04664" w:rsidP="00E04664">
      <w:pPr>
        <w:numPr>
          <w:ilvl w:val="0"/>
          <w:numId w:val="1"/>
        </w:numPr>
        <w:jc w:val="both"/>
      </w:pPr>
      <w:r w:rsidRPr="00E04664">
        <w:t xml:space="preserve">Either Party may terminate this Agreement by giving </w:t>
      </w:r>
      <w:r w:rsidRPr="00572619">
        <w:rPr>
          <w:highlight w:val="yellow"/>
        </w:rPr>
        <w:t>[__] days’</w:t>
      </w:r>
      <w:r w:rsidRPr="00E04664">
        <w:t xml:space="preserve"> written notice to the other Party. In the event of breach of terms, the non-defaulting Party shall have the right to terminate with immediate effect.</w:t>
      </w:r>
    </w:p>
    <w:p w14:paraId="0FB92D1A" w14:textId="77777777" w:rsidR="00E04664" w:rsidRPr="00E04664" w:rsidRDefault="00E04664" w:rsidP="00E04664">
      <w:pPr>
        <w:numPr>
          <w:ilvl w:val="0"/>
          <w:numId w:val="1"/>
        </w:numPr>
        <w:jc w:val="both"/>
      </w:pPr>
      <w:r w:rsidRPr="00E04664">
        <w:t xml:space="preserve">In case of any dispute or difference arising under this Agreement, the Parties shall attempt to resolve it amicably through mutual discussion. If not resolved within 30 days, the dispute shall be referred to Arbitration in accordance with the Arbitration and Conciliation Act, 1996. The sole Arbitrator shall be appointed mutually. The seat of arbitration shall be </w:t>
      </w:r>
      <w:r w:rsidRPr="00572619">
        <w:rPr>
          <w:highlight w:val="yellow"/>
        </w:rPr>
        <w:t>[City</w:t>
      </w:r>
      <w:proofErr w:type="gramStart"/>
      <w:r w:rsidRPr="00572619">
        <w:rPr>
          <w:highlight w:val="yellow"/>
        </w:rPr>
        <w:t>]</w:t>
      </w:r>
      <w:proofErr w:type="gramEnd"/>
      <w:r w:rsidRPr="00E04664">
        <w:t xml:space="preserve"> and the language shall be English. The courts at </w:t>
      </w:r>
      <w:r w:rsidRPr="00572619">
        <w:rPr>
          <w:highlight w:val="yellow"/>
        </w:rPr>
        <w:t>[City]</w:t>
      </w:r>
      <w:r w:rsidRPr="00E04664">
        <w:t xml:space="preserve"> shall have exclusive jurisdiction.</w:t>
      </w:r>
    </w:p>
    <w:p w14:paraId="4E03ED6D" w14:textId="77777777" w:rsidR="00E04664" w:rsidRPr="00E04664" w:rsidRDefault="00E04664" w:rsidP="00E04664">
      <w:pPr>
        <w:numPr>
          <w:ilvl w:val="0"/>
          <w:numId w:val="1"/>
        </w:numPr>
        <w:jc w:val="both"/>
      </w:pPr>
      <w:r w:rsidRPr="00E04664">
        <w:t>This Agreement shall be governed by and construed in accordance with the laws of India.</w:t>
      </w:r>
    </w:p>
    <w:p w14:paraId="07B8442B" w14:textId="77777777" w:rsidR="00E04664" w:rsidRPr="00E04664" w:rsidRDefault="00E04664" w:rsidP="00E04664">
      <w:pPr>
        <w:numPr>
          <w:ilvl w:val="0"/>
          <w:numId w:val="1"/>
        </w:numPr>
        <w:jc w:val="both"/>
      </w:pPr>
      <w:r w:rsidRPr="00E04664">
        <w:t>This Agreement constitutes the entire understanding between the Parties and supersedes all prior discussions and agreements.</w:t>
      </w:r>
    </w:p>
    <w:p w14:paraId="431BE9BB" w14:textId="77777777" w:rsidR="00E04664" w:rsidRPr="00E04664" w:rsidRDefault="00E04664" w:rsidP="00E04664">
      <w:pPr>
        <w:jc w:val="both"/>
      </w:pPr>
      <w:r w:rsidRPr="00E04664">
        <w:t>IN WITNESS WHEREOF, the Parties hereto have executed this Rent Agreement on the day, month and year first above written.</w:t>
      </w:r>
    </w:p>
    <w:p w14:paraId="20E2890C" w14:textId="77777777" w:rsidR="00E04664" w:rsidRPr="00572619" w:rsidRDefault="00E04664" w:rsidP="00E04664">
      <w:pPr>
        <w:rPr>
          <w:highlight w:val="yellow"/>
        </w:rPr>
      </w:pPr>
      <w:r w:rsidRPr="00572619">
        <w:rPr>
          <w:b/>
          <w:bCs/>
          <w:highlight w:val="yellow"/>
        </w:rPr>
        <w:t>For LESSOR</w:t>
      </w:r>
      <w:r w:rsidRPr="00572619">
        <w:rPr>
          <w:b/>
          <w:bCs/>
          <w:highlight w:val="yellow"/>
        </w:rPr>
        <w:br/>
      </w:r>
      <w:r w:rsidRPr="00572619">
        <w:rPr>
          <w:highlight w:val="yellow"/>
        </w:rPr>
        <w:t>(Signature)</w:t>
      </w:r>
      <w:r w:rsidRPr="00572619">
        <w:rPr>
          <w:highlight w:val="yellow"/>
        </w:rPr>
        <w:br/>
        <w:t>Name:</w:t>
      </w:r>
      <w:r w:rsidRPr="00572619">
        <w:rPr>
          <w:highlight w:val="yellow"/>
        </w:rPr>
        <w:br/>
        <w:t>Designation:</w:t>
      </w:r>
    </w:p>
    <w:p w14:paraId="2DB04A3B" w14:textId="77777777" w:rsidR="00E04664" w:rsidRPr="00572619" w:rsidRDefault="00E04664" w:rsidP="00E04664">
      <w:pPr>
        <w:rPr>
          <w:highlight w:val="yellow"/>
        </w:rPr>
      </w:pPr>
      <w:r w:rsidRPr="00572619">
        <w:rPr>
          <w:b/>
          <w:bCs/>
          <w:highlight w:val="yellow"/>
        </w:rPr>
        <w:t>For LESSEE</w:t>
      </w:r>
      <w:r w:rsidRPr="00572619">
        <w:rPr>
          <w:highlight w:val="yellow"/>
        </w:rPr>
        <w:br/>
        <w:t>(Signature)</w:t>
      </w:r>
      <w:r w:rsidRPr="00572619">
        <w:rPr>
          <w:highlight w:val="yellow"/>
        </w:rPr>
        <w:br/>
        <w:t>Name:</w:t>
      </w:r>
      <w:r w:rsidRPr="00572619">
        <w:rPr>
          <w:highlight w:val="yellow"/>
        </w:rPr>
        <w:br/>
        <w:t>Designation:</w:t>
      </w:r>
    </w:p>
    <w:p w14:paraId="5F1C8E1A" w14:textId="77777777" w:rsidR="00E04664" w:rsidRPr="00572619" w:rsidRDefault="00E04664" w:rsidP="00E04664">
      <w:pPr>
        <w:rPr>
          <w:b/>
          <w:bCs/>
          <w:highlight w:val="yellow"/>
        </w:rPr>
      </w:pPr>
      <w:r w:rsidRPr="00572619">
        <w:rPr>
          <w:b/>
          <w:bCs/>
          <w:highlight w:val="yellow"/>
        </w:rPr>
        <w:t>Witnesses:</w:t>
      </w:r>
    </w:p>
    <w:p w14:paraId="65845F06" w14:textId="0696C3A8" w:rsidR="00E04664" w:rsidRPr="00572619" w:rsidRDefault="00E04664" w:rsidP="00E04664">
      <w:pPr>
        <w:numPr>
          <w:ilvl w:val="0"/>
          <w:numId w:val="2"/>
        </w:numPr>
        <w:rPr>
          <w:highlight w:val="yellow"/>
        </w:rPr>
      </w:pPr>
    </w:p>
    <w:p w14:paraId="223E5262" w14:textId="77777777" w:rsidR="00E04664" w:rsidRPr="00572619" w:rsidRDefault="00E04664" w:rsidP="00E04664">
      <w:pPr>
        <w:numPr>
          <w:ilvl w:val="0"/>
          <w:numId w:val="2"/>
        </w:numPr>
        <w:rPr>
          <w:highlight w:val="yellow"/>
        </w:rPr>
      </w:pPr>
    </w:p>
    <w:p w14:paraId="3ECD9F6B" w14:textId="77777777" w:rsidR="00587F2E" w:rsidRPr="00E04664" w:rsidRDefault="00587F2E" w:rsidP="00E04664"/>
    <w:sectPr w:rsidR="00587F2E" w:rsidRPr="00E0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6E54"/>
    <w:multiLevelType w:val="multilevel"/>
    <w:tmpl w:val="B046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85182"/>
    <w:multiLevelType w:val="multilevel"/>
    <w:tmpl w:val="3902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638539">
    <w:abstractNumId w:val="0"/>
  </w:num>
  <w:num w:numId="2" w16cid:durableId="28921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64"/>
    <w:rsid w:val="000E02BF"/>
    <w:rsid w:val="00136A48"/>
    <w:rsid w:val="00281653"/>
    <w:rsid w:val="00572619"/>
    <w:rsid w:val="00587F2E"/>
    <w:rsid w:val="0061668D"/>
    <w:rsid w:val="00E04664"/>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DECB"/>
  <w15:chartTrackingRefBased/>
  <w15:docId w15:val="{7E2310E6-8FE3-44E3-A958-391356C8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6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46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46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46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46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4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6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46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46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46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46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4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664"/>
    <w:rPr>
      <w:rFonts w:eastAsiaTheme="majorEastAsia" w:cstheme="majorBidi"/>
      <w:color w:val="272727" w:themeColor="text1" w:themeTint="D8"/>
    </w:rPr>
  </w:style>
  <w:style w:type="paragraph" w:styleId="Title">
    <w:name w:val="Title"/>
    <w:basedOn w:val="Normal"/>
    <w:next w:val="Normal"/>
    <w:link w:val="TitleChar"/>
    <w:uiPriority w:val="10"/>
    <w:qFormat/>
    <w:rsid w:val="00E04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6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664"/>
    <w:rPr>
      <w:i/>
      <w:iCs/>
      <w:color w:val="404040" w:themeColor="text1" w:themeTint="BF"/>
    </w:rPr>
  </w:style>
  <w:style w:type="paragraph" w:styleId="ListParagraph">
    <w:name w:val="List Paragraph"/>
    <w:basedOn w:val="Normal"/>
    <w:uiPriority w:val="34"/>
    <w:qFormat/>
    <w:rsid w:val="00E04664"/>
    <w:pPr>
      <w:ind w:left="720"/>
      <w:contextualSpacing/>
    </w:pPr>
  </w:style>
  <w:style w:type="character" w:styleId="IntenseEmphasis">
    <w:name w:val="Intense Emphasis"/>
    <w:basedOn w:val="DefaultParagraphFont"/>
    <w:uiPriority w:val="21"/>
    <w:qFormat/>
    <w:rsid w:val="00E04664"/>
    <w:rPr>
      <w:i/>
      <w:iCs/>
      <w:color w:val="365F91" w:themeColor="accent1" w:themeShade="BF"/>
    </w:rPr>
  </w:style>
  <w:style w:type="paragraph" w:styleId="IntenseQuote">
    <w:name w:val="Intense Quote"/>
    <w:basedOn w:val="Normal"/>
    <w:next w:val="Normal"/>
    <w:link w:val="IntenseQuoteChar"/>
    <w:uiPriority w:val="30"/>
    <w:qFormat/>
    <w:rsid w:val="00E046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4664"/>
    <w:rPr>
      <w:i/>
      <w:iCs/>
      <w:color w:val="365F91" w:themeColor="accent1" w:themeShade="BF"/>
    </w:rPr>
  </w:style>
  <w:style w:type="character" w:styleId="IntenseReference">
    <w:name w:val="Intense Reference"/>
    <w:basedOn w:val="DefaultParagraphFont"/>
    <w:uiPriority w:val="32"/>
    <w:qFormat/>
    <w:rsid w:val="00E0466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20411">
      <w:bodyDiv w:val="1"/>
      <w:marLeft w:val="0"/>
      <w:marRight w:val="0"/>
      <w:marTop w:val="0"/>
      <w:marBottom w:val="0"/>
      <w:divBdr>
        <w:top w:val="none" w:sz="0" w:space="0" w:color="auto"/>
        <w:left w:val="none" w:sz="0" w:space="0" w:color="auto"/>
        <w:bottom w:val="none" w:sz="0" w:space="0" w:color="auto"/>
        <w:right w:val="none" w:sz="0" w:space="0" w:color="auto"/>
      </w:divBdr>
    </w:div>
    <w:div w:id="3717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3</cp:revision>
  <dcterms:created xsi:type="dcterms:W3CDTF">2025-06-20T09:46:00Z</dcterms:created>
  <dcterms:modified xsi:type="dcterms:W3CDTF">2025-06-25T10:34:00Z</dcterms:modified>
</cp:coreProperties>
</file>